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center"/>
        <w:rPr>
          <w:rFonts w:hint="eastAsia" w:ascii="仿宋" w:eastAsia="仿宋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 价 单</w:t>
      </w:r>
    </w:p>
    <w:tbl>
      <w:tblPr>
        <w:tblStyle w:val="3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966"/>
        <w:gridCol w:w="1742"/>
        <w:gridCol w:w="4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9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1</w:t>
            </w:r>
          </w:p>
        </w:tc>
        <w:tc>
          <w:tcPr>
            <w:tcW w:w="19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项目名称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2</w:t>
            </w:r>
          </w:p>
        </w:tc>
        <w:tc>
          <w:tcPr>
            <w:tcW w:w="19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项目编号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9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报价次数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pStyle w:val="5"/>
              <w:ind w:firstLine="56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第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4</w:t>
            </w:r>
          </w:p>
        </w:tc>
        <w:tc>
          <w:tcPr>
            <w:tcW w:w="19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报价时间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年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日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时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5</w:t>
            </w:r>
          </w:p>
        </w:tc>
        <w:tc>
          <w:tcPr>
            <w:tcW w:w="1966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文书档案整理单件</w:t>
            </w:r>
            <w:r>
              <w:rPr>
                <w:rFonts w:hint="eastAsia" w:ascii="仿宋" w:eastAsia="仿宋" w:cs="宋体"/>
                <w:sz w:val="28"/>
                <w:szCs w:val="28"/>
              </w:rPr>
              <w:t>报价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（人民币）</w:t>
            </w:r>
          </w:p>
        </w:tc>
        <w:tc>
          <w:tcPr>
            <w:tcW w:w="17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不超过30页</w:t>
            </w:r>
          </w:p>
        </w:tc>
        <w:tc>
          <w:tcPr>
            <w:tcW w:w="48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（大写）：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（小写）：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超过30页</w:t>
            </w:r>
          </w:p>
        </w:tc>
        <w:tc>
          <w:tcPr>
            <w:tcW w:w="48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（大写）：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</w:pPr>
            <w:r>
              <w:rPr>
                <w:rFonts w:hint="eastAsia" w:ascii="仿宋" w:eastAsia="仿宋" w:cs="宋体"/>
                <w:sz w:val="28"/>
                <w:szCs w:val="28"/>
              </w:rPr>
              <w:t>（小写）：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档案数字化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单页报价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（大写）：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（小写）：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542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声明：我方在报价前，已认真阅读谈判文件，充分理解并完全响应文本中所有实质性要求。</w:t>
            </w:r>
          </w:p>
        </w:tc>
      </w:tr>
    </w:tbl>
    <w:p>
      <w:pPr>
        <w:widowControl/>
        <w:snapToGrid w:val="0"/>
        <w:rPr>
          <w:rFonts w:hint="eastAsia" w:ascii="仿宋" w:eastAsia="仿宋" w:cs="宋体"/>
          <w:sz w:val="32"/>
          <w:szCs w:val="32"/>
        </w:rPr>
      </w:pP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  <w:u w:val="single"/>
        </w:rPr>
      </w:pPr>
      <w:r>
        <w:rPr>
          <w:rFonts w:hint="eastAsia" w:ascii="仿宋" w:eastAsia="仿宋" w:cs="宋体"/>
          <w:sz w:val="32"/>
          <w:szCs w:val="32"/>
        </w:rPr>
        <w:t>投标单位：</w:t>
      </w:r>
      <w:r>
        <w:rPr>
          <w:rFonts w:hint="eastAsia" w:ascii="仿宋" w:eastAsia="仿宋" w:cs="宋体"/>
          <w:sz w:val="32"/>
          <w:szCs w:val="32"/>
          <w:u w:val="single"/>
        </w:rPr>
        <w:t xml:space="preserve">                                  </w:t>
      </w: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  <w:u w:val="single"/>
        </w:rPr>
      </w:pP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</w:rPr>
      </w:pPr>
      <w:r>
        <w:rPr>
          <w:rFonts w:hint="eastAsia" w:ascii="仿宋" w:eastAsia="仿宋" w:cs="宋体"/>
          <w:sz w:val="32"/>
          <w:szCs w:val="32"/>
        </w:rPr>
        <w:t>授权委托人：</w:t>
      </w:r>
      <w:r>
        <w:rPr>
          <w:rFonts w:hint="eastAsia" w:ascii="仿宋" w:eastAsia="仿宋" w:cs="宋体"/>
          <w:sz w:val="32"/>
          <w:szCs w:val="32"/>
          <w:u w:val="single"/>
        </w:rPr>
        <w:t xml:space="preserve">                           </w:t>
      </w: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备注：投标人投标文件报价应在控制价范围内，报价不得高于原投标文件报价，否则，取消谈判资格。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ODYxMDRhNmQyMzk3MGE0NzRjN2JmMjNlMmVlYjYifQ=="/>
  </w:docVars>
  <w:rsids>
    <w:rsidRoot w:val="60420F5A"/>
    <w:rsid w:val="604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_Style 2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208</Characters>
  <Lines>0</Lines>
  <Paragraphs>0</Paragraphs>
  <TotalTime>0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2023-05-11T09:32:00Z</dcterms:created>
  <dc:creator>生态环境局</dc:creator>
  <cp:lastModifiedBy>生态环境局</cp:lastModifiedBy>
  <dcterms:modified xsi:type="dcterms:W3CDTF">2023-05-11T09:32:12Z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AF48FB8D9BBD4CCFAD2CBF1264843224_11</vt:lpwstr>
  </property>
</Properties>
</file>